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10B" w:rsidRPr="00AB7BB1" w:rsidRDefault="00C9210B" w:rsidP="00C9210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Владелец квартиры оплачивает коммунальные услуги ТСЖ через банк или онлайн-банк, получает из банка квитанцию подтверждение оплаты. Надо ли ТСЖ применять ККТ, если деньги поступают на расчетный счет?</w:t>
      </w:r>
    </w:p>
    <w:p w:rsidR="00C9210B" w:rsidRDefault="00C9210B" w:rsidP="00C921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Если в состав членских взносов включены суммы по оплате коммунальных услуг и договор о поставке данных услуг заключен между ТСЖ и поставщиками коммунальных услуг, то данные расчеты не подпадают под действие Федерального закона № 54-ФЗ, т.к. не являются операциями по реализации товаров (работ, услуг) и ККТ не применяется.  Но если договоры о поставке коммунальных услуг заключены с каждым членом ТСЖ и коммунальным предприятием, то при оплате коммунальных услуг в ТСЖ для дальнейшего перечисления поставщиками коммунальных услуг ТСЖ обязано применять ККТ с 01.07.2018 года. </w:t>
      </w:r>
      <w:r w:rsidRPr="00C9210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Законодательством Российской Федерации о применении ККТ не предусмотрено исключений при осуществлении оплаты через кредитную организацию, в том числе посредством платежного поручения.</w:t>
      </w:r>
      <w:r w:rsidRPr="008F4FED">
        <w:rPr>
          <w:rFonts w:ascii="Times New Roman" w:hAnsi="Times New Roman" w:cs="Times New Roman"/>
          <w:bCs/>
          <w:sz w:val="28"/>
          <w:szCs w:val="28"/>
        </w:rPr>
        <w:t xml:space="preserve"> В соответствии со ст. 2 Федерального закона № 54-ФЗ контрольно-кассовая техника не применяется при осуществлении расчетов с использованием электронного средства платежа без его предъявления между организациями и (или) индивидуальными предпринимателями. </w:t>
      </w:r>
    </w:p>
    <w:p w:rsidR="00C9210B" w:rsidRPr="00C9210B" w:rsidRDefault="00C9210B" w:rsidP="00C9210B">
      <w:p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C9210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Поэтому налогоплательщики, осуществляющие расчеты с физлицами, в т</w:t>
      </w:r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ом числе</w:t>
      </w:r>
      <w:bookmarkStart w:id="0" w:name="_GoBack"/>
      <w:bookmarkEnd w:id="0"/>
      <w:r w:rsidRPr="00C9210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через банковские учреждения, обязаны применять ККТ с 01.07.2018 года.</w:t>
      </w:r>
    </w:p>
    <w:p w:rsidR="00C9210B" w:rsidRPr="008F4FED" w:rsidRDefault="00C9210B" w:rsidP="00C9210B">
      <w:p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10B"/>
    <w:rsid w:val="00754F74"/>
    <w:rsid w:val="00C9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856D61-9740-4F23-8670-4468FEEE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21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2018-02-19T08:24:00Z</dcterms:created>
  <dcterms:modified xsi:type="dcterms:W3CDTF">2018-02-19T08:32:00Z</dcterms:modified>
</cp:coreProperties>
</file>